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ECE" w:rsidRDefault="002F7083" w:rsidP="00C61ECE">
      <w:pPr>
        <w:pStyle w:val="ffmnormal"/>
        <w:jc w:val="both"/>
        <w:rPr>
          <w:b/>
          <w:bCs/>
          <w:sz w:val="24"/>
        </w:rPr>
      </w:pPr>
      <w:r w:rsidRPr="002F7083">
        <w:rPr>
          <w:b/>
          <w:bCs/>
          <w:sz w:val="24"/>
        </w:rPr>
        <w:t xml:space="preserve">Verpflichtung zur Auskunftserteilung </w:t>
      </w:r>
    </w:p>
    <w:p w:rsidR="002F7083" w:rsidRPr="002F7083" w:rsidRDefault="002F7083" w:rsidP="00C61ECE">
      <w:pPr>
        <w:pStyle w:val="ffmnormal"/>
        <w:jc w:val="both"/>
        <w:rPr>
          <w:b/>
          <w:bCs/>
          <w:sz w:val="24"/>
        </w:rPr>
      </w:pPr>
      <w:r w:rsidRPr="002F7083">
        <w:rPr>
          <w:b/>
          <w:bCs/>
          <w:sz w:val="24"/>
        </w:rPr>
        <w:t>gemäß § 97a nach dem Achten Sozialgesetzbuch (SGB VIII)</w:t>
      </w:r>
    </w:p>
    <w:p w:rsidR="002F7083" w:rsidRPr="002F7083" w:rsidRDefault="002F7083" w:rsidP="00C61ECE">
      <w:pPr>
        <w:pStyle w:val="ffmnormal"/>
        <w:jc w:val="both"/>
        <w:rPr>
          <w:b/>
          <w:sz w:val="24"/>
        </w:rPr>
      </w:pPr>
    </w:p>
    <w:p w:rsidR="002F7083" w:rsidRPr="002F7083" w:rsidRDefault="002F7083" w:rsidP="00C61ECE">
      <w:pPr>
        <w:pStyle w:val="ffmnormal6"/>
        <w:jc w:val="both"/>
        <w:rPr>
          <w:b/>
          <w:sz w:val="24"/>
        </w:rPr>
      </w:pPr>
      <w:r w:rsidRPr="002F7083">
        <w:rPr>
          <w:b/>
          <w:sz w:val="24"/>
        </w:rPr>
        <w:t xml:space="preserve">Hilfe für </w:t>
      </w:r>
      <w:r w:rsidRPr="002F7083">
        <w:rPr>
          <w:b/>
          <w:sz w:val="24"/>
        </w:rPr>
        <w:fldChar w:fldCharType="begin">
          <w:ffData>
            <w:name w:val="Text4"/>
            <w:enabled/>
            <w:calcOnExit w:val="0"/>
            <w:textInput/>
          </w:ffData>
        </w:fldChar>
      </w:r>
      <w:bookmarkStart w:id="0" w:name="Text4"/>
      <w:r w:rsidRPr="002F7083">
        <w:rPr>
          <w:b/>
          <w:sz w:val="24"/>
        </w:rPr>
        <w:instrText xml:space="preserve"> FORMTEXT </w:instrText>
      </w:r>
      <w:r w:rsidRPr="002F7083">
        <w:rPr>
          <w:b/>
          <w:sz w:val="24"/>
        </w:rPr>
      </w:r>
      <w:r w:rsidRPr="002F7083">
        <w:rPr>
          <w:b/>
          <w:sz w:val="24"/>
        </w:rPr>
        <w:fldChar w:fldCharType="separate"/>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sz w:val="24"/>
        </w:rPr>
        <w:fldChar w:fldCharType="end"/>
      </w:r>
      <w:bookmarkEnd w:id="0"/>
    </w:p>
    <w:p w:rsidR="002F7083" w:rsidRPr="002F7083" w:rsidRDefault="002F7083" w:rsidP="00C61ECE">
      <w:pPr>
        <w:pStyle w:val="ffmnormal6"/>
        <w:jc w:val="both"/>
        <w:rPr>
          <w:b/>
          <w:sz w:val="24"/>
        </w:rPr>
      </w:pPr>
      <w:r w:rsidRPr="002F7083">
        <w:rPr>
          <w:b/>
          <w:sz w:val="24"/>
        </w:rPr>
        <w:t xml:space="preserve">Derzeitige Art der Hilfe: </w:t>
      </w:r>
      <w:r w:rsidRPr="002F7083">
        <w:rPr>
          <w:b/>
          <w:sz w:val="24"/>
        </w:rPr>
        <w:fldChar w:fldCharType="begin">
          <w:ffData>
            <w:name w:val=""/>
            <w:enabled/>
            <w:calcOnExit w:val="0"/>
            <w:textInput>
              <w:default w:val="{@10349; HilfeartBudgetSatz1;@}"/>
            </w:textInput>
          </w:ffData>
        </w:fldChar>
      </w:r>
      <w:r w:rsidRPr="002F7083">
        <w:rPr>
          <w:b/>
          <w:sz w:val="24"/>
        </w:rPr>
        <w:instrText xml:space="preserve"> </w:instrText>
      </w:r>
      <w:bookmarkStart w:id="1" w:name="Text5"/>
      <w:r w:rsidRPr="002F7083">
        <w:rPr>
          <w:b/>
          <w:sz w:val="24"/>
        </w:rPr>
        <w:instrText xml:space="preserve">FORMTEXT </w:instrText>
      </w:r>
      <w:r w:rsidR="00671C57">
        <w:rPr>
          <w:b/>
          <w:sz w:val="24"/>
        </w:rPr>
      </w:r>
      <w:r w:rsidR="00671C57">
        <w:rPr>
          <w:b/>
          <w:sz w:val="24"/>
        </w:rPr>
        <w:fldChar w:fldCharType="separate"/>
      </w:r>
      <w:r w:rsidRPr="002F7083">
        <w:rPr>
          <w:b/>
          <w:sz w:val="24"/>
        </w:rPr>
        <w:fldChar w:fldCharType="end"/>
      </w:r>
      <w:r w:rsidRPr="002F7083">
        <w:rPr>
          <w:b/>
          <w:sz w:val="24"/>
        </w:rPr>
        <w:fldChar w:fldCharType="begin">
          <w:ffData>
            <w:name w:val="Text5"/>
            <w:enabled/>
            <w:calcOnExit w:val="0"/>
            <w:textInput/>
          </w:ffData>
        </w:fldChar>
      </w:r>
      <w:r w:rsidRPr="002F7083">
        <w:rPr>
          <w:b/>
          <w:sz w:val="24"/>
        </w:rPr>
        <w:instrText xml:space="preserve"> FORMTEXT </w:instrText>
      </w:r>
      <w:r w:rsidRPr="002F7083">
        <w:rPr>
          <w:b/>
          <w:sz w:val="24"/>
        </w:rPr>
      </w:r>
      <w:r w:rsidRPr="002F7083">
        <w:rPr>
          <w:b/>
          <w:sz w:val="24"/>
        </w:rPr>
        <w:fldChar w:fldCharType="separate"/>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sz w:val="24"/>
        </w:rPr>
        <w:fldChar w:fldCharType="end"/>
      </w:r>
      <w:bookmarkEnd w:id="1"/>
      <w:r w:rsidRPr="002F7083">
        <w:rPr>
          <w:b/>
          <w:sz w:val="24"/>
        </w:rPr>
        <w:t xml:space="preserve"> gemäß § </w:t>
      </w:r>
      <w:r w:rsidRPr="002F7083">
        <w:rPr>
          <w:b/>
          <w:sz w:val="24"/>
        </w:rPr>
        <w:fldChar w:fldCharType="begin">
          <w:ffData>
            <w:name w:val="Text6"/>
            <w:enabled/>
            <w:calcOnExit w:val="0"/>
            <w:textInput/>
          </w:ffData>
        </w:fldChar>
      </w:r>
      <w:bookmarkStart w:id="2" w:name="Text6"/>
      <w:r w:rsidRPr="002F7083">
        <w:rPr>
          <w:b/>
          <w:sz w:val="24"/>
        </w:rPr>
        <w:instrText xml:space="preserve"> FORMTEXT </w:instrText>
      </w:r>
      <w:r w:rsidRPr="002F7083">
        <w:rPr>
          <w:b/>
          <w:sz w:val="24"/>
        </w:rPr>
      </w:r>
      <w:r w:rsidRPr="002F7083">
        <w:rPr>
          <w:b/>
          <w:sz w:val="24"/>
        </w:rPr>
        <w:fldChar w:fldCharType="separate"/>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sz w:val="24"/>
        </w:rPr>
        <w:fldChar w:fldCharType="end"/>
      </w:r>
      <w:bookmarkEnd w:id="2"/>
      <w:r w:rsidRPr="002F7083">
        <w:rPr>
          <w:b/>
          <w:sz w:val="24"/>
        </w:rPr>
        <w:t xml:space="preserve"> SGB VIII</w:t>
      </w:r>
    </w:p>
    <w:p w:rsidR="002F7083" w:rsidRPr="002F7083" w:rsidRDefault="002F7083" w:rsidP="00C61ECE">
      <w:pPr>
        <w:pStyle w:val="ffmnormal"/>
        <w:jc w:val="both"/>
        <w:rPr>
          <w:sz w:val="24"/>
        </w:rPr>
      </w:pPr>
      <w:r w:rsidRPr="002F7083">
        <w:rPr>
          <w:b/>
          <w:sz w:val="24"/>
        </w:rPr>
        <w:t xml:space="preserve">Beginn der Hilfe: </w:t>
      </w:r>
      <w:r w:rsidRPr="002F7083">
        <w:rPr>
          <w:b/>
          <w:sz w:val="24"/>
        </w:rPr>
        <w:fldChar w:fldCharType="begin">
          <w:ffData>
            <w:name w:val="Text1"/>
            <w:enabled/>
            <w:calcOnExit w:val="0"/>
            <w:textInput/>
          </w:ffData>
        </w:fldChar>
      </w:r>
      <w:r w:rsidRPr="002F7083">
        <w:rPr>
          <w:b/>
          <w:sz w:val="24"/>
        </w:rPr>
        <w:instrText xml:space="preserve"> FORMTEXT </w:instrText>
      </w:r>
      <w:r w:rsidRPr="002F7083">
        <w:rPr>
          <w:b/>
          <w:sz w:val="24"/>
        </w:rPr>
      </w:r>
      <w:r w:rsidRPr="002F7083">
        <w:rPr>
          <w:b/>
          <w:sz w:val="24"/>
        </w:rPr>
        <w:fldChar w:fldCharType="separate"/>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noProof/>
          <w:sz w:val="24"/>
        </w:rPr>
        <w:t> </w:t>
      </w:r>
      <w:r w:rsidRPr="002F7083">
        <w:rPr>
          <w:b/>
          <w:sz w:val="24"/>
        </w:rPr>
        <w:fldChar w:fldCharType="end"/>
      </w:r>
    </w:p>
    <w:p w:rsidR="002F7083" w:rsidRDefault="002F7083" w:rsidP="00C61ECE">
      <w:pPr>
        <w:pStyle w:val="ffmnormal"/>
        <w:jc w:val="both"/>
        <w:rPr>
          <w:sz w:val="24"/>
        </w:rPr>
      </w:pPr>
    </w:p>
    <w:p w:rsidR="002F7083" w:rsidRPr="002F7083" w:rsidRDefault="002F7083" w:rsidP="00C61ECE">
      <w:pPr>
        <w:pStyle w:val="ffmnormal"/>
        <w:jc w:val="both"/>
        <w:rPr>
          <w:sz w:val="24"/>
        </w:rPr>
      </w:pPr>
    </w:p>
    <w:p w:rsidR="002F7083" w:rsidRPr="002F7083" w:rsidRDefault="002F7083" w:rsidP="00C61ECE">
      <w:pPr>
        <w:pStyle w:val="ffmnormal7"/>
        <w:jc w:val="both"/>
        <w:rPr>
          <w:sz w:val="24"/>
        </w:rPr>
      </w:pPr>
      <w:r w:rsidRPr="002F7083">
        <w:rPr>
          <w:sz w:val="24"/>
        </w:rPr>
        <w:t>Sehr geehrte</w:t>
      </w:r>
      <w:r w:rsidRPr="002F7083">
        <w:rPr>
          <w:sz w:val="24"/>
        </w:rPr>
        <w:fldChar w:fldCharType="begin">
          <w:ffData>
            <w:name w:val="Text7"/>
            <w:enabled/>
            <w:calcOnExit w:val="0"/>
            <w:textInput/>
          </w:ffData>
        </w:fldChar>
      </w:r>
      <w:bookmarkStart w:id="3" w:name="Text7"/>
      <w:r w:rsidRPr="002F7083">
        <w:rPr>
          <w:sz w:val="24"/>
        </w:rPr>
        <w:instrText xml:space="preserve"> FORMTEXT </w:instrText>
      </w:r>
      <w:r w:rsidRPr="002F7083">
        <w:rPr>
          <w:sz w:val="24"/>
        </w:rPr>
      </w:r>
      <w:r w:rsidRPr="002F7083">
        <w:rPr>
          <w:sz w:val="24"/>
        </w:rPr>
        <w:fldChar w:fldCharType="separate"/>
      </w:r>
      <w:r w:rsidRPr="002F7083">
        <w:rPr>
          <w:noProof/>
          <w:sz w:val="24"/>
        </w:rPr>
        <w:t> </w:t>
      </w:r>
      <w:r w:rsidRPr="002F7083">
        <w:rPr>
          <w:noProof/>
          <w:sz w:val="24"/>
        </w:rPr>
        <w:t> </w:t>
      </w:r>
      <w:r w:rsidRPr="002F7083">
        <w:rPr>
          <w:noProof/>
          <w:sz w:val="24"/>
        </w:rPr>
        <w:t> </w:t>
      </w:r>
      <w:r w:rsidRPr="002F7083">
        <w:rPr>
          <w:noProof/>
          <w:sz w:val="24"/>
        </w:rPr>
        <w:t> </w:t>
      </w:r>
      <w:r w:rsidRPr="002F7083">
        <w:rPr>
          <w:noProof/>
          <w:sz w:val="24"/>
        </w:rPr>
        <w:t> </w:t>
      </w:r>
      <w:r w:rsidRPr="002F7083">
        <w:rPr>
          <w:sz w:val="24"/>
        </w:rPr>
        <w:fldChar w:fldCharType="end"/>
      </w:r>
      <w:bookmarkEnd w:id="3"/>
      <w:r w:rsidRPr="002F7083">
        <w:rPr>
          <w:sz w:val="24"/>
        </w:rPr>
        <w:t>,</w:t>
      </w:r>
    </w:p>
    <w:p w:rsidR="002F7083" w:rsidRPr="002F7083" w:rsidRDefault="002F7083" w:rsidP="00C61ECE">
      <w:pPr>
        <w:pStyle w:val="ffmnormal"/>
        <w:keepLines w:val="0"/>
        <w:jc w:val="both"/>
        <w:rPr>
          <w:sz w:val="24"/>
        </w:rPr>
      </w:pPr>
    </w:p>
    <w:p w:rsidR="002F7083" w:rsidRPr="002F7083" w:rsidRDefault="002F7083" w:rsidP="00C61ECE">
      <w:pPr>
        <w:pStyle w:val="ffmnormal"/>
        <w:jc w:val="both"/>
        <w:rPr>
          <w:sz w:val="24"/>
        </w:rPr>
      </w:pPr>
      <w:r w:rsidRPr="002F7083">
        <w:rPr>
          <w:sz w:val="24"/>
        </w:rPr>
        <w:t xml:space="preserve">um feststellen zu können, in welchem Umfang ein Kostenbeitrag zu erheben ist, bitten wir Sie den beigefügten Fragebogen vollständig ausgefüllt und mit </w:t>
      </w:r>
      <w:r>
        <w:rPr>
          <w:sz w:val="24"/>
        </w:rPr>
        <w:t>e</w:t>
      </w:r>
      <w:r w:rsidRPr="002F7083">
        <w:rPr>
          <w:sz w:val="24"/>
        </w:rPr>
        <w:t xml:space="preserve">ntsprechenden Belegen aus dem Jahr </w:t>
      </w:r>
      <w:r w:rsidRPr="002F7083">
        <w:rPr>
          <w:sz w:val="24"/>
        </w:rPr>
        <w:fldChar w:fldCharType="begin">
          <w:ffData>
            <w:name w:val=""/>
            <w:enabled/>
            <w:calcOnExit w:val="0"/>
            <w:textInput>
              <w:default w:val="2015"/>
            </w:textInput>
          </w:ffData>
        </w:fldChar>
      </w:r>
      <w:r w:rsidRPr="002F7083">
        <w:rPr>
          <w:sz w:val="24"/>
        </w:rPr>
        <w:instrText xml:space="preserve"> FORMTEXT </w:instrText>
      </w:r>
      <w:r w:rsidRPr="002F7083">
        <w:rPr>
          <w:sz w:val="24"/>
        </w:rPr>
      </w:r>
      <w:r w:rsidRPr="002F7083">
        <w:rPr>
          <w:sz w:val="24"/>
        </w:rPr>
        <w:fldChar w:fldCharType="separate"/>
      </w:r>
      <w:r w:rsidRPr="002F7083">
        <w:rPr>
          <w:noProof/>
          <w:sz w:val="24"/>
        </w:rPr>
        <w:t>2014</w:t>
      </w:r>
      <w:r w:rsidRPr="002F7083">
        <w:rPr>
          <w:sz w:val="24"/>
        </w:rPr>
        <w:fldChar w:fldCharType="end"/>
      </w:r>
      <w:r w:rsidRPr="002F7083">
        <w:rPr>
          <w:sz w:val="24"/>
        </w:rPr>
        <w:t xml:space="preserve"> bis spätestens </w:t>
      </w:r>
      <w:r w:rsidRPr="002F7083">
        <w:rPr>
          <w:sz w:val="24"/>
        </w:rPr>
        <w:fldChar w:fldCharType="begin">
          <w:ffData>
            <w:name w:val="Text2"/>
            <w:enabled/>
            <w:calcOnExit w:val="0"/>
            <w:textInput/>
          </w:ffData>
        </w:fldChar>
      </w:r>
      <w:r w:rsidRPr="002F7083">
        <w:rPr>
          <w:sz w:val="24"/>
        </w:rPr>
        <w:instrText xml:space="preserve"> FORMTEXT </w:instrText>
      </w:r>
      <w:r w:rsidRPr="002F7083">
        <w:rPr>
          <w:sz w:val="24"/>
        </w:rPr>
      </w:r>
      <w:r w:rsidRPr="002F7083">
        <w:rPr>
          <w:sz w:val="24"/>
        </w:rPr>
        <w:fldChar w:fldCharType="separate"/>
      </w:r>
      <w:r w:rsidRPr="002F7083">
        <w:rPr>
          <w:noProof/>
          <w:sz w:val="24"/>
        </w:rPr>
        <w:t> </w:t>
      </w:r>
      <w:r w:rsidRPr="002F7083">
        <w:rPr>
          <w:noProof/>
          <w:sz w:val="24"/>
        </w:rPr>
        <w:t> </w:t>
      </w:r>
      <w:r w:rsidRPr="002F7083">
        <w:rPr>
          <w:noProof/>
          <w:sz w:val="24"/>
        </w:rPr>
        <w:t> </w:t>
      </w:r>
      <w:r w:rsidRPr="002F7083">
        <w:rPr>
          <w:noProof/>
          <w:sz w:val="24"/>
        </w:rPr>
        <w:t> </w:t>
      </w:r>
      <w:r w:rsidRPr="002F7083">
        <w:rPr>
          <w:noProof/>
          <w:sz w:val="24"/>
        </w:rPr>
        <w:t> </w:t>
      </w:r>
      <w:r w:rsidRPr="002F7083">
        <w:rPr>
          <w:sz w:val="24"/>
        </w:rPr>
        <w:fldChar w:fldCharType="end"/>
      </w:r>
      <w:r w:rsidRPr="002F7083">
        <w:rPr>
          <w:sz w:val="24"/>
        </w:rPr>
        <w:t xml:space="preserve"> an uns zurück zu senden. </w:t>
      </w:r>
    </w:p>
    <w:p w:rsidR="002F7083" w:rsidRPr="002F7083" w:rsidRDefault="002F7083" w:rsidP="00C61ECE">
      <w:pPr>
        <w:pStyle w:val="ffmnormal"/>
        <w:jc w:val="both"/>
        <w:rPr>
          <w:sz w:val="24"/>
        </w:rPr>
      </w:pPr>
    </w:p>
    <w:p w:rsidR="002F7083" w:rsidRPr="002F7083" w:rsidRDefault="002F7083" w:rsidP="00C61ECE">
      <w:pPr>
        <w:pStyle w:val="ffmnormal"/>
        <w:jc w:val="both"/>
        <w:rPr>
          <w:sz w:val="24"/>
        </w:rPr>
      </w:pPr>
      <w:r w:rsidRPr="002F7083">
        <w:rPr>
          <w:sz w:val="24"/>
        </w:rPr>
        <w:t>Sollten Sie aktuell über ein erheblich geringeres Einkommen als im Vorjahr verfügen oder Sozialleistungen erhalten, bitten wir zusätzlich um Zusendung dieser Nachweise. Diese Angaben können sich zu Ihren Gunsten, auf die Höhe des zu zahlenden Kostenbeitrages auswirken.</w:t>
      </w:r>
    </w:p>
    <w:p w:rsidR="002F7083" w:rsidRPr="002F7083" w:rsidRDefault="002F7083" w:rsidP="00C61ECE">
      <w:pPr>
        <w:pStyle w:val="ffmnormal"/>
        <w:jc w:val="both"/>
        <w:rPr>
          <w:sz w:val="24"/>
        </w:rPr>
      </w:pPr>
    </w:p>
    <w:p w:rsidR="002F7083" w:rsidRPr="002F7083" w:rsidRDefault="002F7083" w:rsidP="00C61ECE">
      <w:pPr>
        <w:pStyle w:val="ffmnormal"/>
        <w:jc w:val="both"/>
        <w:rPr>
          <w:sz w:val="24"/>
        </w:rPr>
      </w:pPr>
      <w:r w:rsidRPr="002F7083">
        <w:rPr>
          <w:sz w:val="24"/>
        </w:rPr>
        <w:t>Die Verpflichtung zur Auskunftserteilung ergibt sich aus § 97a SGB VIII. Sie können die Auskunft nur verweigern, soweit Sie sich selbst oder einen in § 383 Abs. 1 Nr.1 bis 3 der Zivilprozessordnung bezeichneten Angehörigen der Gefahr aussetzen würden, wegen einer Straftat oder einer Ordnungswidrigkeit verfolgt zu werden.</w:t>
      </w:r>
    </w:p>
    <w:p w:rsidR="002F7083" w:rsidRPr="002F7083" w:rsidRDefault="002F7083" w:rsidP="00C61ECE">
      <w:pPr>
        <w:pStyle w:val="ffmnormal"/>
        <w:jc w:val="both"/>
        <w:rPr>
          <w:sz w:val="24"/>
        </w:rPr>
      </w:pPr>
    </w:p>
    <w:p w:rsidR="002F7083" w:rsidRPr="002F7083" w:rsidRDefault="002F7083" w:rsidP="00C61ECE">
      <w:pPr>
        <w:pStyle w:val="ffmnormal"/>
        <w:jc w:val="both"/>
        <w:rPr>
          <w:sz w:val="24"/>
        </w:rPr>
      </w:pPr>
      <w:r w:rsidRPr="002F7083">
        <w:rPr>
          <w:sz w:val="24"/>
        </w:rPr>
        <w:t>Sollten Sie Hilfe bei der Beantwortung der Fragen benötigen oder sich im persönlichen Gespräch zu Ihren wirtschaftlichen Verhältnissen äußern wollen, stehen wir Ihnen gerne zur Verfügung. Bitte vereinbaren Sie ggf. telefonisch einen Termin mit uns.</w:t>
      </w:r>
    </w:p>
    <w:p w:rsidR="002F7083" w:rsidRPr="002F7083" w:rsidRDefault="002F7083" w:rsidP="00C61ECE">
      <w:pPr>
        <w:pStyle w:val="ffmnormal"/>
        <w:jc w:val="both"/>
        <w:rPr>
          <w:sz w:val="24"/>
        </w:rPr>
      </w:pPr>
    </w:p>
    <w:p w:rsidR="002F7083" w:rsidRPr="002F7083" w:rsidRDefault="002F7083" w:rsidP="00C61ECE">
      <w:pPr>
        <w:pStyle w:val="ffmGliederungE10"/>
        <w:keepNext/>
        <w:jc w:val="both"/>
        <w:rPr>
          <w:rFonts w:cs="Arial"/>
          <w:sz w:val="24"/>
        </w:rPr>
      </w:pPr>
      <w:bookmarkStart w:id="4" w:name="_GoBack"/>
      <w:r w:rsidRPr="002F7083">
        <w:rPr>
          <w:rFonts w:cs="Arial"/>
          <w:sz w:val="24"/>
        </w:rPr>
        <w:t>Rechtsbehelfsbelehrung</w:t>
      </w:r>
    </w:p>
    <w:p w:rsidR="002F7083" w:rsidRDefault="002F7083" w:rsidP="00C61ECE">
      <w:pPr>
        <w:pStyle w:val="ffmnormal8"/>
        <w:keepNext/>
        <w:jc w:val="both"/>
        <w:rPr>
          <w:rFonts w:cs="Arial"/>
          <w:sz w:val="24"/>
        </w:rPr>
      </w:pPr>
      <w:r w:rsidRPr="002F7083">
        <w:rPr>
          <w:rFonts w:cs="Arial"/>
          <w:sz w:val="24"/>
        </w:rPr>
        <w:t xml:space="preserve">Gegen diesen Bescheid können Sie innerhalb eines Monats nach Bekanntgabe Widerspruch bei uns, </w:t>
      </w:r>
      <w:r w:rsidRPr="002F7083">
        <w:rPr>
          <w:rFonts w:cs="Arial"/>
          <w:sz w:val="24"/>
        </w:rPr>
        <w:fldChar w:fldCharType="begin">
          <w:ffData>
            <w:name w:val="Text8"/>
            <w:enabled/>
            <w:calcOnExit w:val="0"/>
            <w:textInput/>
          </w:ffData>
        </w:fldChar>
      </w:r>
      <w:bookmarkStart w:id="5" w:name="Text8"/>
      <w:r w:rsidRPr="002F7083">
        <w:rPr>
          <w:rFonts w:cs="Arial"/>
          <w:sz w:val="24"/>
        </w:rPr>
        <w:instrText xml:space="preserve"> FORMTEXT </w:instrText>
      </w:r>
      <w:r w:rsidRPr="002F7083">
        <w:rPr>
          <w:rFonts w:cs="Arial"/>
          <w:sz w:val="24"/>
        </w:rPr>
      </w:r>
      <w:r w:rsidRPr="002F7083">
        <w:rPr>
          <w:rFonts w:cs="Arial"/>
          <w:sz w:val="24"/>
        </w:rPr>
        <w:fldChar w:fldCharType="separate"/>
      </w:r>
      <w:r w:rsidRPr="002F7083">
        <w:rPr>
          <w:rFonts w:cs="Arial"/>
          <w:noProof/>
          <w:sz w:val="24"/>
        </w:rPr>
        <w:t> </w:t>
      </w:r>
      <w:r w:rsidRPr="002F7083">
        <w:rPr>
          <w:rFonts w:cs="Arial"/>
          <w:noProof/>
          <w:sz w:val="24"/>
        </w:rPr>
        <w:t> </w:t>
      </w:r>
      <w:r w:rsidRPr="002F7083">
        <w:rPr>
          <w:rFonts w:cs="Arial"/>
          <w:noProof/>
          <w:sz w:val="24"/>
        </w:rPr>
        <w:t> </w:t>
      </w:r>
      <w:r w:rsidRPr="002F7083">
        <w:rPr>
          <w:rFonts w:cs="Arial"/>
          <w:noProof/>
          <w:sz w:val="24"/>
        </w:rPr>
        <w:t> </w:t>
      </w:r>
      <w:r w:rsidRPr="002F7083">
        <w:rPr>
          <w:rFonts w:cs="Arial"/>
          <w:noProof/>
          <w:sz w:val="24"/>
        </w:rPr>
        <w:t> </w:t>
      </w:r>
      <w:r w:rsidRPr="002F7083">
        <w:rPr>
          <w:rFonts w:cs="Arial"/>
          <w:sz w:val="24"/>
        </w:rPr>
        <w:fldChar w:fldCharType="end"/>
      </w:r>
      <w:bookmarkEnd w:id="5"/>
      <w:r w:rsidRPr="002F7083">
        <w:rPr>
          <w:rFonts w:cs="Arial"/>
          <w:sz w:val="24"/>
        </w:rPr>
        <w:t>, unter der im Briefkopf angegebenen Adresse schriftlich oder zur Niederschrift erheben.</w:t>
      </w:r>
    </w:p>
    <w:p w:rsidR="00671C57" w:rsidRPr="002F7083" w:rsidRDefault="00671C57" w:rsidP="00C61ECE">
      <w:pPr>
        <w:pStyle w:val="ffmnormal8"/>
        <w:keepNext/>
        <w:jc w:val="both"/>
        <w:rPr>
          <w:rFonts w:cs="Arial"/>
          <w:sz w:val="24"/>
        </w:rPr>
      </w:pPr>
    </w:p>
    <w:p w:rsidR="00671C57" w:rsidRDefault="002F7083" w:rsidP="00C61ECE">
      <w:pPr>
        <w:pStyle w:val="ffmnormal9"/>
        <w:keepNext/>
        <w:jc w:val="both"/>
        <w:rPr>
          <w:rFonts w:cs="Arial"/>
          <w:sz w:val="24"/>
        </w:rPr>
      </w:pPr>
      <w:r w:rsidRPr="002F7083">
        <w:rPr>
          <w:rFonts w:cs="Arial"/>
          <w:sz w:val="24"/>
        </w:rPr>
        <w:t>Mit freundlichen Grüßen</w:t>
      </w:r>
    </w:p>
    <w:p w:rsidR="002F7083" w:rsidRDefault="002F7083" w:rsidP="00C61ECE">
      <w:pPr>
        <w:pStyle w:val="ffmnormal9"/>
        <w:keepNext/>
        <w:jc w:val="both"/>
        <w:rPr>
          <w:sz w:val="24"/>
        </w:rPr>
      </w:pPr>
      <w:r w:rsidRPr="002F7083">
        <w:rPr>
          <w:sz w:val="24"/>
        </w:rPr>
        <w:t>Im Auftrag</w:t>
      </w:r>
    </w:p>
    <w:bookmarkEnd w:id="4"/>
    <w:p w:rsidR="00671C57" w:rsidRDefault="00671C57" w:rsidP="00C61ECE">
      <w:pPr>
        <w:pStyle w:val="ffmnormal9"/>
        <w:keepNext/>
        <w:jc w:val="both"/>
        <w:rPr>
          <w:sz w:val="24"/>
        </w:rPr>
      </w:pPr>
    </w:p>
    <w:p w:rsidR="00671C57" w:rsidRDefault="00671C57" w:rsidP="00C61ECE">
      <w:pPr>
        <w:pStyle w:val="ffmnormal9"/>
        <w:keepNext/>
        <w:jc w:val="both"/>
        <w:rPr>
          <w:sz w:val="24"/>
        </w:rPr>
      </w:pPr>
    </w:p>
    <w:p w:rsidR="002F7083" w:rsidRDefault="002F7083" w:rsidP="00C61ECE">
      <w:pPr>
        <w:pStyle w:val="ffmnormal9"/>
        <w:keepNext/>
        <w:jc w:val="both"/>
        <w:rPr>
          <w:sz w:val="24"/>
        </w:rPr>
      </w:pPr>
      <w:r>
        <w:rPr>
          <w:sz w:val="24"/>
        </w:rPr>
        <w:fldChar w:fldCharType="begin">
          <w:ffData>
            <w:name w:val="Text9"/>
            <w:enabled/>
            <w:calcOnExit w:val="0"/>
            <w:textInput/>
          </w:ffData>
        </w:fldChar>
      </w:r>
      <w:bookmarkStart w:id="6"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6"/>
    </w:p>
    <w:p w:rsidR="002F7083" w:rsidRPr="002F7083" w:rsidRDefault="002F7083" w:rsidP="00C61ECE">
      <w:pPr>
        <w:pStyle w:val="ffmnormal9"/>
        <w:keepNext/>
        <w:jc w:val="both"/>
        <w:rPr>
          <w:sz w:val="24"/>
        </w:rPr>
      </w:pPr>
    </w:p>
    <w:p w:rsidR="002F7083" w:rsidRPr="002F7083" w:rsidRDefault="002F7083" w:rsidP="00C61ECE">
      <w:pPr>
        <w:pStyle w:val="ffmnormal"/>
        <w:jc w:val="both"/>
        <w:rPr>
          <w:sz w:val="24"/>
        </w:rPr>
      </w:pPr>
      <w:r w:rsidRPr="002F7083">
        <w:rPr>
          <w:sz w:val="24"/>
        </w:rPr>
        <w:t>Anlagen:</w:t>
      </w:r>
    </w:p>
    <w:p w:rsidR="002F7083" w:rsidRPr="002F7083" w:rsidRDefault="002F7083" w:rsidP="00C61ECE">
      <w:pPr>
        <w:pStyle w:val="ffmnormal"/>
        <w:jc w:val="both"/>
        <w:rPr>
          <w:sz w:val="24"/>
        </w:rPr>
      </w:pPr>
      <w:r w:rsidRPr="002F7083">
        <w:rPr>
          <w:sz w:val="24"/>
        </w:rPr>
        <w:t>Erklärung zur Kostenbeitragspflicht</w:t>
      </w:r>
    </w:p>
    <w:p w:rsidR="00DD61FD" w:rsidRPr="002F7083" w:rsidRDefault="00DD61FD" w:rsidP="00C61ECE">
      <w:pPr>
        <w:jc w:val="both"/>
        <w:rPr>
          <w:sz w:val="24"/>
          <w:szCs w:val="24"/>
        </w:rPr>
      </w:pPr>
    </w:p>
    <w:sectPr w:rsidR="00DD61FD" w:rsidRPr="002F7083" w:rsidSect="008502DF">
      <w:type w:val="continuous"/>
      <w:pgSz w:w="11906" w:h="16838" w:code="9"/>
      <w:pgMar w:top="1361" w:right="1361" w:bottom="1021" w:left="1361" w:header="397" w:footer="454"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83"/>
    <w:rsid w:val="000A1542"/>
    <w:rsid w:val="002E6B07"/>
    <w:rsid w:val="002F7083"/>
    <w:rsid w:val="005876ED"/>
    <w:rsid w:val="00671C57"/>
    <w:rsid w:val="006C42AB"/>
    <w:rsid w:val="007264FF"/>
    <w:rsid w:val="008B2C39"/>
    <w:rsid w:val="008D0737"/>
    <w:rsid w:val="00C61ECE"/>
    <w:rsid w:val="00DD61FD"/>
    <w:rsid w:val="00E434AA"/>
    <w:rsid w:val="00E97E21"/>
    <w:rsid w:val="00FC5269"/>
    <w:rsid w:val="00FD0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F6757-FB08-48FA-9891-DAF149E2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dex1">
    <w:name w:val="index 1"/>
    <w:basedOn w:val="Standard"/>
    <w:next w:val="Standard"/>
    <w:autoRedefine/>
    <w:uiPriority w:val="99"/>
    <w:unhideWhenUsed/>
    <w:rsid w:val="00E97E21"/>
    <w:pPr>
      <w:tabs>
        <w:tab w:val="right" w:leader="dot" w:pos="4732"/>
      </w:tabs>
      <w:spacing w:after="0" w:line="240" w:lineRule="auto"/>
      <w:ind w:left="221" w:hanging="221"/>
    </w:pPr>
    <w:rPr>
      <w:rFonts w:eastAsiaTheme="minorEastAsia"/>
      <w:szCs w:val="18"/>
    </w:rPr>
  </w:style>
  <w:style w:type="paragraph" w:styleId="Indexberschrift">
    <w:name w:val="index heading"/>
    <w:basedOn w:val="Standard"/>
    <w:next w:val="Index1"/>
    <w:uiPriority w:val="99"/>
    <w:unhideWhenUsed/>
    <w:rsid w:val="002E6B07"/>
    <w:pPr>
      <w:pBdr>
        <w:top w:val="single" w:sz="12" w:space="0" w:color="auto"/>
      </w:pBdr>
      <w:spacing w:before="120" w:after="120"/>
    </w:pPr>
    <w:rPr>
      <w:rFonts w:eastAsiaTheme="minorEastAsia"/>
      <w:b/>
      <w:bCs/>
      <w:i/>
      <w:iCs/>
      <w:sz w:val="26"/>
      <w:szCs w:val="26"/>
    </w:rPr>
  </w:style>
  <w:style w:type="paragraph" w:customStyle="1" w:styleId="ffmnormal">
    <w:name w:val="ffm_normal"/>
    <w:link w:val="ffmnormalZchn"/>
    <w:rsid w:val="002F7083"/>
    <w:pPr>
      <w:keepLines/>
      <w:suppressAutoHyphens/>
      <w:spacing w:after="0" w:line="240" w:lineRule="auto"/>
    </w:pPr>
    <w:rPr>
      <w:rFonts w:ascii="Arial" w:eastAsia="Times New Roman" w:hAnsi="Arial" w:cs="Times New Roman"/>
      <w:szCs w:val="24"/>
      <w:lang w:eastAsia="de-DE"/>
    </w:rPr>
  </w:style>
  <w:style w:type="character" w:customStyle="1" w:styleId="ffmnormalZchn">
    <w:name w:val="ffm_normal Zchn"/>
    <w:link w:val="ffmnormal"/>
    <w:rsid w:val="002F7083"/>
    <w:rPr>
      <w:rFonts w:ascii="Arial" w:eastAsia="Times New Roman" w:hAnsi="Arial" w:cs="Times New Roman"/>
      <w:szCs w:val="24"/>
      <w:lang w:eastAsia="de-DE"/>
    </w:rPr>
  </w:style>
  <w:style w:type="paragraph" w:customStyle="1" w:styleId="ffmnormal5">
    <w:name w:val="ffm_normal_5"/>
    <w:link w:val="ffmnormalZchn5"/>
    <w:rsid w:val="002F7083"/>
    <w:pPr>
      <w:keepLines/>
      <w:suppressAutoHyphens/>
      <w:spacing w:after="0" w:line="240" w:lineRule="auto"/>
    </w:pPr>
    <w:rPr>
      <w:rFonts w:ascii="Arial" w:eastAsia="Times New Roman" w:hAnsi="Arial" w:cs="Times New Roman"/>
      <w:szCs w:val="24"/>
      <w:lang w:eastAsia="de-DE"/>
    </w:rPr>
  </w:style>
  <w:style w:type="character" w:customStyle="1" w:styleId="ffmnormalZchn5">
    <w:name w:val="ffm_normal Zchn_5"/>
    <w:link w:val="ffmnormal5"/>
    <w:locked/>
    <w:rsid w:val="002F7083"/>
    <w:rPr>
      <w:rFonts w:ascii="Arial" w:eastAsia="Times New Roman" w:hAnsi="Arial" w:cs="Times New Roman"/>
      <w:szCs w:val="24"/>
      <w:lang w:eastAsia="de-DE"/>
    </w:rPr>
  </w:style>
  <w:style w:type="paragraph" w:customStyle="1" w:styleId="ffmnormal6">
    <w:name w:val="ffm_normal_6"/>
    <w:link w:val="ffmnormalZchn6"/>
    <w:rsid w:val="002F7083"/>
    <w:pPr>
      <w:keepLines/>
      <w:suppressAutoHyphens/>
      <w:spacing w:after="0" w:line="240" w:lineRule="auto"/>
    </w:pPr>
    <w:rPr>
      <w:rFonts w:ascii="Arial" w:eastAsia="Times New Roman" w:hAnsi="Arial" w:cs="Times New Roman"/>
      <w:szCs w:val="24"/>
      <w:lang w:eastAsia="de-DE"/>
    </w:rPr>
  </w:style>
  <w:style w:type="character" w:customStyle="1" w:styleId="ffmnormalZchn6">
    <w:name w:val="ffm_normal Zchn_6"/>
    <w:link w:val="ffmnormal6"/>
    <w:rsid w:val="002F7083"/>
    <w:rPr>
      <w:rFonts w:ascii="Arial" w:eastAsia="Times New Roman" w:hAnsi="Arial" w:cs="Times New Roman"/>
      <w:szCs w:val="24"/>
      <w:lang w:eastAsia="de-DE"/>
    </w:rPr>
  </w:style>
  <w:style w:type="paragraph" w:customStyle="1" w:styleId="ffmnormal7">
    <w:name w:val="ffm_normal_7"/>
    <w:link w:val="ffmnormalZchn7"/>
    <w:rsid w:val="002F7083"/>
    <w:pPr>
      <w:keepLines/>
      <w:suppressAutoHyphens/>
      <w:spacing w:after="0" w:line="240" w:lineRule="auto"/>
    </w:pPr>
    <w:rPr>
      <w:rFonts w:ascii="Arial" w:eastAsia="Times New Roman" w:hAnsi="Arial" w:cs="Times New Roman"/>
      <w:szCs w:val="24"/>
      <w:lang w:eastAsia="de-DE"/>
    </w:rPr>
  </w:style>
  <w:style w:type="character" w:customStyle="1" w:styleId="ffmnormalZchn7">
    <w:name w:val="ffm_normal Zchn_7"/>
    <w:link w:val="ffmnormal7"/>
    <w:rsid w:val="002F7083"/>
    <w:rPr>
      <w:rFonts w:ascii="Arial" w:eastAsia="Times New Roman" w:hAnsi="Arial" w:cs="Times New Roman"/>
      <w:szCs w:val="24"/>
      <w:lang w:eastAsia="de-DE"/>
    </w:rPr>
  </w:style>
  <w:style w:type="paragraph" w:customStyle="1" w:styleId="ffmGliederungE10">
    <w:name w:val="ffm_Gliederung_E1_0"/>
    <w:basedOn w:val="ffmnormal8"/>
    <w:next w:val="ffmnormal8"/>
    <w:rsid w:val="002F7083"/>
    <w:pPr>
      <w:spacing w:before="200" w:after="120"/>
      <w:ind w:left="680" w:hanging="680"/>
      <w:outlineLvl w:val="0"/>
    </w:pPr>
    <w:rPr>
      <w:b/>
      <w:u w:val="single"/>
    </w:rPr>
  </w:style>
  <w:style w:type="paragraph" w:customStyle="1" w:styleId="ffmnormal8">
    <w:name w:val="ffm_normal_8"/>
    <w:link w:val="ffmnormalZchn8"/>
    <w:rsid w:val="002F7083"/>
    <w:pPr>
      <w:keepLines/>
      <w:suppressAutoHyphens/>
      <w:spacing w:after="0" w:line="240" w:lineRule="auto"/>
    </w:pPr>
    <w:rPr>
      <w:rFonts w:ascii="Arial" w:eastAsia="Times New Roman" w:hAnsi="Arial" w:cs="Times New Roman"/>
      <w:szCs w:val="24"/>
      <w:lang w:eastAsia="de-DE"/>
    </w:rPr>
  </w:style>
  <w:style w:type="character" w:customStyle="1" w:styleId="ffmnormalZchn8">
    <w:name w:val="ffm_normal Zchn_8"/>
    <w:link w:val="ffmnormal8"/>
    <w:rsid w:val="002F7083"/>
    <w:rPr>
      <w:rFonts w:ascii="Arial" w:eastAsia="Times New Roman" w:hAnsi="Arial" w:cs="Times New Roman"/>
      <w:szCs w:val="24"/>
      <w:lang w:eastAsia="de-DE"/>
    </w:rPr>
  </w:style>
  <w:style w:type="paragraph" w:customStyle="1" w:styleId="ffmnormal9">
    <w:name w:val="ffm_normal_9"/>
    <w:link w:val="ffmnormalZchn9"/>
    <w:rsid w:val="002F7083"/>
    <w:pPr>
      <w:keepLines/>
      <w:suppressAutoHyphens/>
      <w:spacing w:after="0" w:line="240" w:lineRule="auto"/>
    </w:pPr>
    <w:rPr>
      <w:rFonts w:ascii="Arial" w:eastAsia="Times New Roman" w:hAnsi="Arial" w:cs="Times New Roman"/>
      <w:szCs w:val="24"/>
      <w:lang w:eastAsia="de-DE"/>
    </w:rPr>
  </w:style>
  <w:style w:type="character" w:customStyle="1" w:styleId="ffmnormalZchn9">
    <w:name w:val="ffm_normal Zchn_9"/>
    <w:link w:val="ffmnormal9"/>
    <w:rsid w:val="002F7083"/>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1501</Characters>
  <Application>Microsoft Office Word</Application>
  <DocSecurity>0</DocSecurity>
  <Lines>12</Lines>
  <Paragraphs>3</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Rechtsbehelfsbelehrung</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3</cp:revision>
  <dcterms:created xsi:type="dcterms:W3CDTF">2015-02-17T12:51:00Z</dcterms:created>
  <dcterms:modified xsi:type="dcterms:W3CDTF">2015-02-17T12:58:00Z</dcterms:modified>
</cp:coreProperties>
</file>